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7F7" w:rsidRPr="00D347F7" w:rsidRDefault="00D347F7" w:rsidP="00D347F7">
      <w:pPr>
        <w:rPr>
          <w:rFonts w:ascii="Times New Roman" w:hAnsi="Times New Roman" w:cs="Times New Roman"/>
          <w:b/>
          <w:sz w:val="28"/>
          <w:szCs w:val="28"/>
        </w:rPr>
      </w:pPr>
      <w:r w:rsidRPr="00D347F7">
        <w:rPr>
          <w:rFonts w:ascii="Times New Roman" w:hAnsi="Times New Roman" w:cs="Times New Roman"/>
          <w:b/>
          <w:sz w:val="28"/>
          <w:szCs w:val="28"/>
        </w:rPr>
        <w:t>Жидкий азот</w:t>
      </w:r>
    </w:p>
    <w:p w:rsidR="00D347F7" w:rsidRDefault="00D347F7" w:rsidP="00D347F7">
      <w:pPr>
        <w:rPr>
          <w:rFonts w:ascii="Times New Roman" w:hAnsi="Times New Roman" w:cs="Times New Roman"/>
          <w:sz w:val="28"/>
          <w:szCs w:val="28"/>
        </w:rPr>
      </w:pPr>
    </w:p>
    <w:p w:rsidR="00D347F7" w:rsidRDefault="00D347F7" w:rsidP="00D347F7">
      <w:pPr>
        <w:jc w:val="both"/>
        <w:rPr>
          <w:rFonts w:ascii="Times New Roman" w:hAnsi="Times New Roman" w:cs="Times New Roman"/>
          <w:sz w:val="28"/>
          <w:szCs w:val="28"/>
        </w:rPr>
      </w:pPr>
      <w:r w:rsidRPr="00D347F7">
        <w:rPr>
          <w:rFonts w:ascii="Times New Roman" w:hAnsi="Times New Roman" w:cs="Times New Roman"/>
          <w:sz w:val="28"/>
          <w:szCs w:val="28"/>
        </w:rPr>
        <w:t>АЗОТ, N (читается «</w:t>
      </w:r>
      <w:proofErr w:type="spellStart"/>
      <w:r w:rsidRPr="00D347F7">
        <w:rPr>
          <w:rFonts w:ascii="Times New Roman" w:hAnsi="Times New Roman" w:cs="Times New Roman"/>
          <w:sz w:val="28"/>
          <w:szCs w:val="28"/>
        </w:rPr>
        <w:t>эн</w:t>
      </w:r>
      <w:proofErr w:type="spellEnd"/>
      <w:r w:rsidRPr="00D347F7">
        <w:rPr>
          <w:rFonts w:ascii="Times New Roman" w:hAnsi="Times New Roman" w:cs="Times New Roman"/>
          <w:sz w:val="28"/>
          <w:szCs w:val="28"/>
        </w:rPr>
        <w:t>»), химический элемент второго периода VA группы периодической системы, атомный номер 7, атомная масса 14,0067. В свободном виде — газ без цвета, запаха и вкуса, плохо растворим в воде. Состоит из двухатомных молекул N2, обладающих высокой прочностью. Относится к неметаллам.</w:t>
      </w:r>
    </w:p>
    <w:p w:rsidR="00D347F7" w:rsidRPr="00D347F7" w:rsidRDefault="00D347F7" w:rsidP="00D347F7">
      <w:pPr>
        <w:jc w:val="both"/>
        <w:rPr>
          <w:rFonts w:ascii="Times New Roman" w:hAnsi="Times New Roman" w:cs="Times New Roman"/>
          <w:sz w:val="28"/>
          <w:szCs w:val="28"/>
        </w:rPr>
      </w:pPr>
    </w:p>
    <w:p w:rsidR="00D347F7" w:rsidRDefault="00D347F7" w:rsidP="00D347F7">
      <w:pPr>
        <w:rPr>
          <w:rFonts w:ascii="Times New Roman" w:hAnsi="Times New Roman" w:cs="Times New Roman"/>
          <w:sz w:val="28"/>
          <w:szCs w:val="28"/>
        </w:rPr>
      </w:pPr>
      <w:r>
        <w:rPr>
          <w:rFonts w:ascii="Times New Roman" w:hAnsi="Times New Roman" w:cs="Times New Roman"/>
          <w:sz w:val="28"/>
          <w:szCs w:val="28"/>
        </w:rPr>
        <w:t>История</w:t>
      </w:r>
    </w:p>
    <w:p w:rsidR="00D347F7" w:rsidRDefault="00D347F7" w:rsidP="00D347F7">
      <w:pPr>
        <w:rPr>
          <w:rFonts w:ascii="Times New Roman" w:hAnsi="Times New Roman" w:cs="Times New Roman"/>
          <w:sz w:val="28"/>
          <w:szCs w:val="28"/>
        </w:rPr>
      </w:pPr>
    </w:p>
    <w:p w:rsidR="00D347F7" w:rsidRPr="00D347F7" w:rsidRDefault="00D347F7" w:rsidP="00D347F7">
      <w:pPr>
        <w:jc w:val="both"/>
        <w:rPr>
          <w:rFonts w:ascii="Times New Roman" w:hAnsi="Times New Roman" w:cs="Times New Roman"/>
          <w:sz w:val="28"/>
          <w:szCs w:val="28"/>
        </w:rPr>
      </w:pPr>
      <w:r w:rsidRPr="00D347F7">
        <w:rPr>
          <w:rFonts w:ascii="Times New Roman" w:hAnsi="Times New Roman" w:cs="Times New Roman"/>
          <w:sz w:val="28"/>
          <w:szCs w:val="28"/>
        </w:rPr>
        <w:t>В 1777 году Генри Кавендиш провёл следующий опыт: он многократно пропускал воздух над раскалённым углём, затем обрабатывал его</w:t>
      </w:r>
    </w:p>
    <w:p w:rsidR="00A40AC0" w:rsidRPr="00D347F7" w:rsidRDefault="00D347F7" w:rsidP="00D347F7">
      <w:pPr>
        <w:jc w:val="both"/>
        <w:rPr>
          <w:rFonts w:ascii="Times New Roman" w:hAnsi="Times New Roman" w:cs="Times New Roman"/>
          <w:sz w:val="28"/>
          <w:szCs w:val="28"/>
        </w:rPr>
      </w:pPr>
      <w:r w:rsidRPr="00D347F7">
        <w:rPr>
          <w:rFonts w:ascii="Times New Roman" w:hAnsi="Times New Roman" w:cs="Times New Roman"/>
          <w:sz w:val="28"/>
          <w:szCs w:val="28"/>
        </w:rPr>
        <w:t>щёлочью, в результате получался остаток, который Кавендиш назвал удушливым воздухом. С позиций современной химии ясно,</w:t>
      </w:r>
      <w:r>
        <w:rPr>
          <w:rFonts w:ascii="Times New Roman" w:hAnsi="Times New Roman" w:cs="Times New Roman"/>
          <w:sz w:val="28"/>
          <w:szCs w:val="28"/>
        </w:rPr>
        <w:t xml:space="preserve"> </w:t>
      </w:r>
      <w:r w:rsidRPr="00D347F7">
        <w:rPr>
          <w:rFonts w:ascii="Times New Roman" w:hAnsi="Times New Roman" w:cs="Times New Roman"/>
          <w:sz w:val="28"/>
          <w:szCs w:val="28"/>
        </w:rPr>
        <w:t>что в реакции с раскалённым углём кислород воздуха связывался в углекислый газ, который затем реагировал со щёлочью. При этом остаток газа представлял собой по большей части азот. Таким образом, Кавендиш выделил азот, но не сумел понять, что это новый химический элемент.</w:t>
      </w:r>
    </w:p>
    <w:p w:rsidR="00D347F7" w:rsidRDefault="00D347F7" w:rsidP="00D347F7">
      <w:pPr>
        <w:jc w:val="both"/>
        <w:rPr>
          <w:rFonts w:ascii="Times New Roman" w:hAnsi="Times New Roman" w:cs="Times New Roman"/>
          <w:sz w:val="28"/>
          <w:szCs w:val="28"/>
        </w:rPr>
      </w:pPr>
    </w:p>
    <w:p w:rsidR="00D347F7" w:rsidRPr="00D347F7" w:rsidRDefault="00D347F7" w:rsidP="00D347F7">
      <w:pPr>
        <w:jc w:val="both"/>
        <w:rPr>
          <w:rFonts w:ascii="Times New Roman" w:hAnsi="Times New Roman" w:cs="Times New Roman"/>
          <w:sz w:val="28"/>
          <w:szCs w:val="28"/>
        </w:rPr>
      </w:pPr>
      <w:r w:rsidRPr="00D347F7">
        <w:rPr>
          <w:rFonts w:ascii="Times New Roman" w:hAnsi="Times New Roman" w:cs="Times New Roman"/>
          <w:sz w:val="28"/>
          <w:szCs w:val="28"/>
        </w:rPr>
        <w:t>Литр жидкого азота, испаряясь и нагреваясь до 20 °C, образует примерно</w:t>
      </w:r>
    </w:p>
    <w:p w:rsidR="00D347F7" w:rsidRPr="00D347F7" w:rsidRDefault="00D347F7" w:rsidP="00D347F7">
      <w:pPr>
        <w:jc w:val="both"/>
        <w:rPr>
          <w:rFonts w:ascii="Times New Roman" w:hAnsi="Times New Roman" w:cs="Times New Roman"/>
          <w:sz w:val="28"/>
          <w:szCs w:val="28"/>
        </w:rPr>
      </w:pPr>
      <w:r w:rsidRPr="00D347F7">
        <w:rPr>
          <w:rFonts w:ascii="Times New Roman" w:hAnsi="Times New Roman" w:cs="Times New Roman"/>
          <w:sz w:val="28"/>
          <w:szCs w:val="28"/>
        </w:rPr>
        <w:t xml:space="preserve">700 литров газа. По этой причине жидкий азот хранят в специальных сосудах </w:t>
      </w:r>
      <w:proofErr w:type="spellStart"/>
      <w:r w:rsidRPr="00D347F7">
        <w:rPr>
          <w:rFonts w:ascii="Times New Roman" w:hAnsi="Times New Roman" w:cs="Times New Roman"/>
          <w:sz w:val="28"/>
          <w:szCs w:val="28"/>
        </w:rPr>
        <w:t>Дьюара</w:t>
      </w:r>
      <w:proofErr w:type="spellEnd"/>
      <w:r w:rsidRPr="00D347F7">
        <w:rPr>
          <w:rFonts w:ascii="Times New Roman" w:hAnsi="Times New Roman" w:cs="Times New Roman"/>
          <w:sz w:val="28"/>
          <w:szCs w:val="28"/>
        </w:rPr>
        <w:t xml:space="preserve"> с вакуумной изоляцией открытого</w:t>
      </w:r>
      <w:r>
        <w:rPr>
          <w:rFonts w:ascii="Times New Roman" w:hAnsi="Times New Roman" w:cs="Times New Roman"/>
          <w:sz w:val="28"/>
          <w:szCs w:val="28"/>
        </w:rPr>
        <w:t xml:space="preserve"> </w:t>
      </w:r>
      <w:r w:rsidRPr="00D347F7">
        <w:rPr>
          <w:rFonts w:ascii="Times New Roman" w:hAnsi="Times New Roman" w:cs="Times New Roman"/>
          <w:sz w:val="28"/>
          <w:szCs w:val="28"/>
        </w:rPr>
        <w:t>типа или криогенных ёмкостях под давлением.</w:t>
      </w:r>
    </w:p>
    <w:p w:rsidR="00D347F7" w:rsidRDefault="00D347F7" w:rsidP="00D347F7">
      <w:pPr>
        <w:jc w:val="both"/>
        <w:rPr>
          <w:rFonts w:ascii="Times New Roman" w:hAnsi="Times New Roman" w:cs="Times New Roman"/>
          <w:sz w:val="28"/>
          <w:szCs w:val="28"/>
        </w:rPr>
      </w:pPr>
    </w:p>
    <w:p w:rsidR="00D347F7" w:rsidRDefault="00D347F7" w:rsidP="00D347F7">
      <w:pPr>
        <w:jc w:val="both"/>
        <w:rPr>
          <w:rFonts w:ascii="Times New Roman" w:hAnsi="Times New Roman" w:cs="Times New Roman"/>
          <w:sz w:val="28"/>
          <w:szCs w:val="28"/>
        </w:rPr>
      </w:pPr>
      <w:r w:rsidRPr="00D347F7">
        <w:rPr>
          <w:rFonts w:ascii="Times New Roman" w:hAnsi="Times New Roman" w:cs="Times New Roman"/>
          <w:sz w:val="28"/>
          <w:szCs w:val="28"/>
        </w:rPr>
        <w:t xml:space="preserve">Заморозка жидким азотом живых существ с возможностью последующей их </w:t>
      </w:r>
      <w:proofErr w:type="spellStart"/>
      <w:r w:rsidRPr="00D347F7">
        <w:rPr>
          <w:rFonts w:ascii="Times New Roman" w:hAnsi="Times New Roman" w:cs="Times New Roman"/>
          <w:sz w:val="28"/>
          <w:szCs w:val="28"/>
        </w:rPr>
        <w:t>разморозки</w:t>
      </w:r>
      <w:proofErr w:type="spellEnd"/>
      <w:r w:rsidRPr="00D347F7">
        <w:rPr>
          <w:rFonts w:ascii="Times New Roman" w:hAnsi="Times New Roman" w:cs="Times New Roman"/>
          <w:sz w:val="28"/>
          <w:szCs w:val="28"/>
        </w:rPr>
        <w:t xml:space="preserve"> проблематична. Проблема заключается в невозможности заморозить (и разморозить) существо достаточно быстро, чтобы неоднородность заморозки не сказалась на его жизненных функциях. Станислав </w:t>
      </w:r>
      <w:proofErr w:type="spellStart"/>
      <w:r w:rsidRPr="00D347F7">
        <w:rPr>
          <w:rFonts w:ascii="Times New Roman" w:hAnsi="Times New Roman" w:cs="Times New Roman"/>
          <w:sz w:val="28"/>
          <w:szCs w:val="28"/>
        </w:rPr>
        <w:t>Лем</w:t>
      </w:r>
      <w:proofErr w:type="spellEnd"/>
      <w:r w:rsidRPr="00D347F7">
        <w:rPr>
          <w:rFonts w:ascii="Times New Roman" w:hAnsi="Times New Roman" w:cs="Times New Roman"/>
          <w:sz w:val="28"/>
          <w:szCs w:val="28"/>
        </w:rPr>
        <w:t>, фантазируя на эту тему в книге «Фиаско», придумал экстренную систему заморозки азотом, в которой шланг с азотом, выбивая зубы, вонзался в рот астронавта и внутрь его подавался обильный поток азота.</w:t>
      </w:r>
    </w:p>
    <w:p w:rsidR="00D347F7" w:rsidRPr="00D347F7" w:rsidRDefault="00D347F7" w:rsidP="00D347F7">
      <w:pPr>
        <w:jc w:val="both"/>
        <w:rPr>
          <w:rFonts w:ascii="Times New Roman" w:hAnsi="Times New Roman" w:cs="Times New Roman"/>
          <w:sz w:val="28"/>
          <w:szCs w:val="28"/>
        </w:rPr>
      </w:pPr>
    </w:p>
    <w:p w:rsidR="00D347F7" w:rsidRDefault="00D347F7" w:rsidP="00D347F7">
      <w:pPr>
        <w:rPr>
          <w:rFonts w:ascii="Times New Roman" w:hAnsi="Times New Roman" w:cs="Times New Roman"/>
          <w:sz w:val="28"/>
          <w:szCs w:val="28"/>
        </w:rPr>
      </w:pPr>
      <w:r>
        <w:rPr>
          <w:rFonts w:ascii="Times New Roman" w:hAnsi="Times New Roman" w:cs="Times New Roman"/>
          <w:sz w:val="28"/>
          <w:szCs w:val="28"/>
        </w:rPr>
        <w:t>Получение</w:t>
      </w:r>
    </w:p>
    <w:p w:rsidR="00D347F7" w:rsidRDefault="00D347F7" w:rsidP="00D347F7">
      <w:pPr>
        <w:rPr>
          <w:rFonts w:ascii="Times New Roman" w:hAnsi="Times New Roman" w:cs="Times New Roman"/>
          <w:sz w:val="28"/>
          <w:szCs w:val="28"/>
        </w:rPr>
      </w:pPr>
    </w:p>
    <w:p w:rsidR="00D347F7" w:rsidRPr="00D347F7" w:rsidRDefault="00D347F7" w:rsidP="00D347F7">
      <w:pPr>
        <w:jc w:val="both"/>
        <w:rPr>
          <w:rFonts w:ascii="Times New Roman" w:hAnsi="Times New Roman" w:cs="Times New Roman"/>
          <w:sz w:val="28"/>
          <w:szCs w:val="28"/>
        </w:rPr>
      </w:pPr>
      <w:r>
        <w:rPr>
          <w:rFonts w:ascii="Times New Roman" w:hAnsi="Times New Roman" w:cs="Times New Roman"/>
          <w:sz w:val="28"/>
          <w:szCs w:val="28"/>
        </w:rPr>
        <w:t>В</w:t>
      </w:r>
      <w:r w:rsidRPr="00D347F7">
        <w:rPr>
          <w:rFonts w:ascii="Times New Roman" w:hAnsi="Times New Roman" w:cs="Times New Roman"/>
          <w:sz w:val="28"/>
          <w:szCs w:val="28"/>
        </w:rPr>
        <w:t xml:space="preserve"> промышленности азот получают из воздуха. Для этого воздух сначала охлаждают, сжижают, а жидкий воздух подвергают перегонке (дистилляции). Температура кипения азота немного ниже (–195,8°C), чем другого компонента воздуха — кислорода (–182,9°C), поэтому при осторожном нагревании жидкого воздуха азот испаряется первым. Потребителям газообразный азот поставляют в сжатом виде (150 атм. или 15 МПа) в черных баллонах, имеющих желтую надпись «азот». Хранят жидкий азот в сосудах </w:t>
      </w:r>
      <w:proofErr w:type="spellStart"/>
      <w:r w:rsidRPr="00D347F7">
        <w:rPr>
          <w:rFonts w:ascii="Times New Roman" w:hAnsi="Times New Roman" w:cs="Times New Roman"/>
          <w:sz w:val="28"/>
          <w:szCs w:val="28"/>
        </w:rPr>
        <w:t>Дьюара</w:t>
      </w:r>
      <w:proofErr w:type="spellEnd"/>
      <w:r w:rsidRPr="00D347F7">
        <w:rPr>
          <w:rFonts w:ascii="Times New Roman" w:hAnsi="Times New Roman" w:cs="Times New Roman"/>
          <w:sz w:val="28"/>
          <w:szCs w:val="28"/>
        </w:rPr>
        <w:t>.</w:t>
      </w:r>
    </w:p>
    <w:p w:rsidR="00D347F7" w:rsidRPr="00D347F7" w:rsidRDefault="00D347F7" w:rsidP="00D347F7">
      <w:pPr>
        <w:jc w:val="both"/>
        <w:rPr>
          <w:rFonts w:ascii="Times New Roman" w:hAnsi="Times New Roman" w:cs="Times New Roman"/>
          <w:sz w:val="28"/>
          <w:szCs w:val="28"/>
        </w:rPr>
      </w:pPr>
    </w:p>
    <w:p w:rsidR="00D347F7" w:rsidRPr="00D347F7" w:rsidRDefault="00D347F7" w:rsidP="00D347F7">
      <w:pPr>
        <w:jc w:val="both"/>
        <w:rPr>
          <w:rFonts w:ascii="Times New Roman" w:hAnsi="Times New Roman" w:cs="Times New Roman"/>
          <w:sz w:val="28"/>
          <w:szCs w:val="28"/>
        </w:rPr>
      </w:pPr>
      <w:r w:rsidRPr="00D347F7">
        <w:rPr>
          <w:rFonts w:ascii="Times New Roman" w:hAnsi="Times New Roman" w:cs="Times New Roman"/>
          <w:sz w:val="28"/>
          <w:szCs w:val="28"/>
        </w:rPr>
        <w:lastRenderedPageBreak/>
        <w:t>В лаборатории чистый («химический») азот получают добавляя при нагревании насыщенный раствор хлорида аммония NH4Cl к твердому нитриту натрия NaNO2:</w:t>
      </w:r>
    </w:p>
    <w:p w:rsidR="00D347F7" w:rsidRPr="00D347F7" w:rsidRDefault="00D347F7" w:rsidP="00D347F7">
      <w:pPr>
        <w:jc w:val="both"/>
        <w:rPr>
          <w:rFonts w:ascii="Times New Roman" w:hAnsi="Times New Roman" w:cs="Times New Roman"/>
          <w:sz w:val="28"/>
          <w:szCs w:val="28"/>
        </w:rPr>
      </w:pPr>
    </w:p>
    <w:p w:rsidR="00D347F7" w:rsidRPr="00D347F7" w:rsidRDefault="00D347F7" w:rsidP="00D347F7">
      <w:pPr>
        <w:jc w:val="both"/>
        <w:rPr>
          <w:rFonts w:ascii="Times New Roman" w:hAnsi="Times New Roman" w:cs="Times New Roman"/>
          <w:sz w:val="28"/>
          <w:szCs w:val="28"/>
          <w:lang w:val="de-DE"/>
        </w:rPr>
      </w:pPr>
      <w:r w:rsidRPr="00D347F7">
        <w:rPr>
          <w:rFonts w:ascii="Times New Roman" w:hAnsi="Times New Roman" w:cs="Times New Roman"/>
          <w:sz w:val="28"/>
          <w:szCs w:val="28"/>
          <w:lang w:val="de-DE"/>
        </w:rPr>
        <w:t xml:space="preserve">NaNO2 + NH4Cl = </w:t>
      </w:r>
      <w:proofErr w:type="spellStart"/>
      <w:r w:rsidRPr="00D347F7">
        <w:rPr>
          <w:rFonts w:ascii="Times New Roman" w:hAnsi="Times New Roman" w:cs="Times New Roman"/>
          <w:sz w:val="28"/>
          <w:szCs w:val="28"/>
          <w:lang w:val="de-DE"/>
        </w:rPr>
        <w:t>NaCl</w:t>
      </w:r>
      <w:proofErr w:type="spellEnd"/>
      <w:r w:rsidRPr="00D347F7">
        <w:rPr>
          <w:rFonts w:ascii="Times New Roman" w:hAnsi="Times New Roman" w:cs="Times New Roman"/>
          <w:sz w:val="28"/>
          <w:szCs w:val="28"/>
          <w:lang w:val="de-DE"/>
        </w:rPr>
        <w:t xml:space="preserve"> + N2 + 2H2O.</w:t>
      </w:r>
    </w:p>
    <w:p w:rsidR="00D347F7" w:rsidRPr="00D347F7" w:rsidRDefault="00D347F7" w:rsidP="00D347F7">
      <w:pPr>
        <w:jc w:val="both"/>
        <w:rPr>
          <w:rFonts w:ascii="Times New Roman" w:hAnsi="Times New Roman" w:cs="Times New Roman"/>
          <w:sz w:val="28"/>
          <w:szCs w:val="28"/>
          <w:lang w:val="de-DE"/>
        </w:rPr>
      </w:pPr>
    </w:p>
    <w:p w:rsidR="00D347F7" w:rsidRPr="00D347F7" w:rsidRDefault="00D347F7" w:rsidP="00D347F7">
      <w:pPr>
        <w:jc w:val="both"/>
        <w:rPr>
          <w:rFonts w:ascii="Times New Roman" w:hAnsi="Times New Roman" w:cs="Times New Roman"/>
          <w:sz w:val="28"/>
          <w:szCs w:val="28"/>
        </w:rPr>
      </w:pPr>
      <w:r w:rsidRPr="00D347F7">
        <w:rPr>
          <w:rFonts w:ascii="Times New Roman" w:hAnsi="Times New Roman" w:cs="Times New Roman"/>
          <w:sz w:val="28"/>
          <w:szCs w:val="28"/>
        </w:rPr>
        <w:t>Можно также нагревать твердый нитрит аммония:</w:t>
      </w:r>
    </w:p>
    <w:p w:rsidR="00D347F7" w:rsidRPr="00D347F7" w:rsidRDefault="00D347F7" w:rsidP="00D347F7">
      <w:pPr>
        <w:jc w:val="both"/>
        <w:rPr>
          <w:rFonts w:ascii="Times New Roman" w:hAnsi="Times New Roman" w:cs="Times New Roman"/>
          <w:sz w:val="28"/>
          <w:szCs w:val="28"/>
        </w:rPr>
      </w:pPr>
    </w:p>
    <w:p w:rsidR="00D347F7" w:rsidRPr="00D347F7" w:rsidRDefault="00D347F7" w:rsidP="00D347F7">
      <w:pPr>
        <w:jc w:val="both"/>
        <w:rPr>
          <w:rFonts w:ascii="Times New Roman" w:hAnsi="Times New Roman" w:cs="Times New Roman"/>
          <w:sz w:val="28"/>
          <w:szCs w:val="28"/>
        </w:rPr>
      </w:pPr>
      <w:r w:rsidRPr="00D347F7">
        <w:rPr>
          <w:rFonts w:ascii="Times New Roman" w:hAnsi="Times New Roman" w:cs="Times New Roman"/>
          <w:sz w:val="28"/>
          <w:szCs w:val="28"/>
        </w:rPr>
        <w:t>NH4NO2 = N2 + 2H2O.</w:t>
      </w:r>
    </w:p>
    <w:p w:rsidR="00D347F7" w:rsidRPr="00D347F7" w:rsidRDefault="00D347F7" w:rsidP="00D347F7">
      <w:pPr>
        <w:jc w:val="both"/>
        <w:rPr>
          <w:rFonts w:ascii="Times New Roman" w:hAnsi="Times New Roman" w:cs="Times New Roman"/>
          <w:sz w:val="28"/>
          <w:szCs w:val="28"/>
        </w:rPr>
      </w:pPr>
    </w:p>
    <w:p w:rsidR="00D347F7" w:rsidRPr="00D347F7" w:rsidRDefault="00D347F7" w:rsidP="00D347F7">
      <w:pPr>
        <w:jc w:val="both"/>
        <w:rPr>
          <w:rFonts w:ascii="Times New Roman" w:hAnsi="Times New Roman" w:cs="Times New Roman"/>
          <w:sz w:val="28"/>
          <w:szCs w:val="28"/>
        </w:rPr>
      </w:pPr>
      <w:r w:rsidRPr="00D347F7">
        <w:rPr>
          <w:rFonts w:ascii="Times New Roman" w:hAnsi="Times New Roman" w:cs="Times New Roman"/>
          <w:sz w:val="28"/>
          <w:szCs w:val="28"/>
        </w:rPr>
        <w:t>Применение: в промышленности газ азот используют главным образом для получения аммиака. Как химически инертный газ азот применяют для обеспечения инертной среды в различных химических и металлургических процессах, при перекачке горючих жидкостей. Жидкий азот широко используют как хладагент, его применяют в медицине, особенно в косметологии. Важное значение в поддержании плодородия почв имеют азотные минеральные удобрения.</w:t>
      </w:r>
    </w:p>
    <w:sectPr w:rsidR="00D347F7" w:rsidRPr="00D347F7" w:rsidSect="00F332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D347F7"/>
    <w:rsid w:val="000B189E"/>
    <w:rsid w:val="001D6974"/>
    <w:rsid w:val="003068F7"/>
    <w:rsid w:val="00D347F7"/>
    <w:rsid w:val="00E328DC"/>
    <w:rsid w:val="00F332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2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55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405</Words>
  <Characters>2309</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1</cp:revision>
  <dcterms:created xsi:type="dcterms:W3CDTF">2016-11-28T09:33:00Z</dcterms:created>
  <dcterms:modified xsi:type="dcterms:W3CDTF">2016-11-28T09:41:00Z</dcterms:modified>
</cp:coreProperties>
</file>